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2BA5" w:rsidRPr="0065088F" w:rsidRDefault="00552BA5" w:rsidP="00552BA5">
      <w:pPr>
        <w:spacing w:line="500" w:lineRule="exact"/>
        <w:jc w:val="center"/>
        <w:rPr>
          <w:rFonts w:ascii="仿宋_GB2312" w:eastAsia="仿宋_GB2312" w:hAnsi="宋体" w:hint="eastAsia"/>
          <w:sz w:val="32"/>
          <w:szCs w:val="32"/>
        </w:rPr>
      </w:pPr>
      <w:r w:rsidRPr="0065088F">
        <w:rPr>
          <w:rFonts w:ascii="宋体" w:hAnsi="宋体" w:cs="宋体" w:hint="eastAsia"/>
          <w:b/>
          <w:color w:val="000000"/>
          <w:kern w:val="0"/>
          <w:sz w:val="32"/>
          <w:szCs w:val="32"/>
          <w:lang/>
        </w:rPr>
        <w:t>临沂职业学院2016-2017学年第一学期期中教学检查记录表</w:t>
      </w:r>
    </w:p>
    <w:tbl>
      <w:tblPr>
        <w:tblW w:w="14595" w:type="dxa"/>
        <w:tblLayout w:type="fixed"/>
        <w:tblCellMar>
          <w:top w:w="15" w:type="dxa"/>
          <w:left w:w="15" w:type="dxa"/>
          <w:bottom w:w="15" w:type="dxa"/>
          <w:right w:w="15" w:type="dxa"/>
        </w:tblCellMar>
        <w:tblLook w:val="0000"/>
      </w:tblPr>
      <w:tblGrid>
        <w:gridCol w:w="1275"/>
        <w:gridCol w:w="900"/>
        <w:gridCol w:w="900"/>
        <w:gridCol w:w="932"/>
        <w:gridCol w:w="868"/>
        <w:gridCol w:w="921"/>
        <w:gridCol w:w="1495"/>
        <w:gridCol w:w="1153"/>
        <w:gridCol w:w="934"/>
        <w:gridCol w:w="988"/>
        <w:gridCol w:w="1010"/>
        <w:gridCol w:w="1599"/>
        <w:gridCol w:w="1620"/>
      </w:tblGrid>
      <w:tr w:rsidR="00552BA5" w:rsidRPr="003F36D4" w:rsidTr="000B03C7">
        <w:trPr>
          <w:trHeight w:val="567"/>
        </w:trPr>
        <w:tc>
          <w:tcPr>
            <w:tcW w:w="1275"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widowControl/>
              <w:jc w:val="center"/>
              <w:textAlignment w:val="center"/>
              <w:rPr>
                <w:rFonts w:ascii="宋体" w:hAnsi="宋体" w:cs="宋体" w:hint="eastAsia"/>
                <w:b/>
                <w:sz w:val="24"/>
              </w:rPr>
            </w:pPr>
            <w:r w:rsidRPr="003F36D4">
              <w:rPr>
                <w:rFonts w:ascii="宋体" w:hAnsi="宋体" w:cs="宋体" w:hint="eastAsia"/>
                <w:b/>
                <w:kern w:val="0"/>
                <w:sz w:val="24"/>
                <w:lang/>
              </w:rPr>
              <w:t>一级项目</w:t>
            </w:r>
          </w:p>
        </w:tc>
        <w:tc>
          <w:tcPr>
            <w:tcW w:w="4521" w:type="dxa"/>
            <w:gridSpan w:val="5"/>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widowControl/>
              <w:jc w:val="center"/>
              <w:textAlignment w:val="center"/>
              <w:rPr>
                <w:rFonts w:ascii="宋体" w:hAnsi="宋体" w:cs="宋体" w:hint="eastAsia"/>
                <w:b/>
                <w:sz w:val="24"/>
              </w:rPr>
            </w:pPr>
            <w:r w:rsidRPr="003F36D4">
              <w:rPr>
                <w:rFonts w:ascii="宋体" w:hAnsi="宋体" w:cs="宋体" w:hint="eastAsia"/>
                <w:b/>
                <w:kern w:val="0"/>
                <w:sz w:val="24"/>
                <w:lang/>
              </w:rPr>
              <w:t>教学常规(40分)</w:t>
            </w:r>
          </w:p>
        </w:tc>
        <w:tc>
          <w:tcPr>
            <w:tcW w:w="5580" w:type="dxa"/>
            <w:gridSpan w:val="5"/>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widowControl/>
              <w:jc w:val="center"/>
              <w:textAlignment w:val="center"/>
              <w:rPr>
                <w:rFonts w:ascii="宋体" w:hAnsi="宋体" w:cs="仿宋_GB2312"/>
                <w:b/>
                <w:sz w:val="24"/>
              </w:rPr>
            </w:pPr>
            <w:r w:rsidRPr="003F36D4">
              <w:rPr>
                <w:rFonts w:ascii="宋体" w:hAnsi="宋体" w:cs="仿宋_GB2312" w:hint="eastAsia"/>
                <w:b/>
                <w:kern w:val="0"/>
                <w:sz w:val="24"/>
                <w:lang/>
              </w:rPr>
              <w:t>人才培养方案落实情况（40分）</w:t>
            </w:r>
          </w:p>
        </w:tc>
        <w:tc>
          <w:tcPr>
            <w:tcW w:w="3219" w:type="dxa"/>
            <w:gridSpan w:val="2"/>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widowControl/>
              <w:ind w:left="118" w:hangingChars="49" w:hanging="118"/>
              <w:jc w:val="center"/>
              <w:textAlignment w:val="center"/>
              <w:rPr>
                <w:rFonts w:ascii="宋体" w:hAnsi="宋体" w:cs="仿宋_GB2312" w:hint="eastAsia"/>
                <w:b/>
                <w:sz w:val="24"/>
              </w:rPr>
            </w:pPr>
            <w:r w:rsidRPr="003F36D4">
              <w:rPr>
                <w:rFonts w:ascii="宋体" w:hAnsi="宋体" w:cs="仿宋_GB2312" w:hint="eastAsia"/>
                <w:b/>
                <w:kern w:val="0"/>
                <w:sz w:val="24"/>
                <w:lang/>
              </w:rPr>
              <w:t>实践教学情况检查 (20分)</w:t>
            </w:r>
          </w:p>
        </w:tc>
      </w:tr>
      <w:tr w:rsidR="00552BA5" w:rsidRPr="003F36D4" w:rsidTr="00552BA5">
        <w:trPr>
          <w:trHeight w:val="4247"/>
        </w:trPr>
        <w:tc>
          <w:tcPr>
            <w:tcW w:w="1275"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widowControl/>
              <w:jc w:val="center"/>
              <w:textAlignment w:val="center"/>
              <w:rPr>
                <w:rFonts w:ascii="宋体" w:hAnsi="宋体" w:cs="宋体" w:hint="eastAsia"/>
                <w:b/>
                <w:sz w:val="24"/>
              </w:rPr>
            </w:pPr>
            <w:r w:rsidRPr="003F36D4">
              <w:rPr>
                <w:rFonts w:ascii="宋体" w:hAnsi="宋体" w:cs="宋体" w:hint="eastAsia"/>
                <w:b/>
                <w:kern w:val="0"/>
                <w:sz w:val="24"/>
                <w:lang/>
              </w:rPr>
              <w:t>二级项目</w:t>
            </w:r>
          </w:p>
        </w:tc>
        <w:tc>
          <w:tcPr>
            <w:tcW w:w="900" w:type="dxa"/>
            <w:tcBorders>
              <w:top w:val="single" w:sz="4" w:space="0" w:color="000000"/>
              <w:left w:val="single" w:sz="4" w:space="0" w:color="000000"/>
              <w:bottom w:val="single" w:sz="4" w:space="0" w:color="000000"/>
              <w:right w:val="single" w:sz="4" w:space="0" w:color="000000"/>
            </w:tcBorders>
          </w:tcPr>
          <w:p w:rsidR="00552BA5" w:rsidRPr="003F36D4" w:rsidRDefault="00552BA5" w:rsidP="000B03C7">
            <w:pPr>
              <w:widowControl/>
              <w:jc w:val="left"/>
              <w:textAlignment w:val="center"/>
              <w:rPr>
                <w:rFonts w:ascii="仿宋_GB2312" w:eastAsia="仿宋_GB2312" w:hAnsi="宋体" w:cs="仿宋_GB2312" w:hint="eastAsia"/>
                <w:sz w:val="20"/>
                <w:szCs w:val="20"/>
              </w:rPr>
            </w:pPr>
            <w:r w:rsidRPr="003F36D4">
              <w:rPr>
                <w:rFonts w:ascii="仿宋_GB2312" w:eastAsia="仿宋_GB2312" w:hAnsi="宋体" w:cs="仿宋_GB2312" w:hint="eastAsia"/>
                <w:kern w:val="0"/>
                <w:sz w:val="20"/>
                <w:szCs w:val="20"/>
                <w:lang/>
              </w:rPr>
              <w:t>授课计划、教案(训练计划)、教学后记、教务系统课堂考勤登记</w:t>
            </w:r>
            <w:r w:rsidRPr="003F36D4">
              <w:rPr>
                <w:rStyle w:val="font71"/>
                <w:rFonts w:hAnsi="宋体" w:hint="default"/>
                <w:lang/>
              </w:rPr>
              <w:t>四对照。每缺一次课-2分，</w:t>
            </w:r>
            <w:r w:rsidRPr="003F36D4">
              <w:rPr>
                <w:rFonts w:ascii="仿宋_GB2312" w:eastAsia="仿宋_GB2312" w:cs="宋体" w:hint="eastAsia"/>
                <w:kern w:val="0"/>
                <w:sz w:val="18"/>
                <w:szCs w:val="18"/>
              </w:rPr>
              <w:t>进度无故相差2周以上-2分。</w:t>
            </w:r>
          </w:p>
        </w:tc>
        <w:tc>
          <w:tcPr>
            <w:tcW w:w="900" w:type="dxa"/>
            <w:tcBorders>
              <w:top w:val="single" w:sz="4" w:space="0" w:color="000000"/>
              <w:left w:val="single" w:sz="4" w:space="0" w:color="000000"/>
              <w:bottom w:val="single" w:sz="4" w:space="0" w:color="000000"/>
              <w:right w:val="single" w:sz="4" w:space="0" w:color="000000"/>
            </w:tcBorders>
          </w:tcPr>
          <w:p w:rsidR="00552BA5" w:rsidRPr="003F36D4" w:rsidRDefault="00552BA5" w:rsidP="000B03C7">
            <w:pPr>
              <w:widowControl/>
              <w:jc w:val="left"/>
              <w:textAlignment w:val="center"/>
              <w:rPr>
                <w:rFonts w:ascii="仿宋_GB2312" w:eastAsia="仿宋_GB2312" w:hAnsi="宋体" w:cs="仿宋_GB2312" w:hint="eastAsia"/>
                <w:sz w:val="20"/>
                <w:szCs w:val="20"/>
              </w:rPr>
            </w:pPr>
            <w:r w:rsidRPr="003F36D4">
              <w:rPr>
                <w:rFonts w:ascii="仿宋_GB2312" w:eastAsia="仿宋_GB2312" w:hAnsi="宋体" w:cs="仿宋_GB2312" w:hint="eastAsia"/>
                <w:kern w:val="0"/>
                <w:sz w:val="20"/>
                <w:szCs w:val="20"/>
                <w:lang/>
              </w:rPr>
              <w:t>抽查某班级全部课程学生课外作业，布置少1次-3分，批改少1次-3分，无批改-10分。</w:t>
            </w:r>
          </w:p>
        </w:tc>
        <w:tc>
          <w:tcPr>
            <w:tcW w:w="932" w:type="dxa"/>
            <w:tcBorders>
              <w:top w:val="single" w:sz="4" w:space="0" w:color="000000"/>
              <w:left w:val="single" w:sz="4" w:space="0" w:color="000000"/>
              <w:bottom w:val="single" w:sz="4" w:space="0" w:color="000000"/>
              <w:right w:val="single" w:sz="4" w:space="0" w:color="000000"/>
            </w:tcBorders>
          </w:tcPr>
          <w:p w:rsidR="00552BA5" w:rsidRPr="003F36D4" w:rsidRDefault="00552BA5" w:rsidP="000B03C7">
            <w:pPr>
              <w:widowControl/>
              <w:textAlignment w:val="center"/>
              <w:rPr>
                <w:rFonts w:ascii="仿宋_GB2312" w:eastAsia="仿宋_GB2312" w:hAnsi="宋体" w:cs="仿宋_GB2312" w:hint="eastAsia"/>
                <w:sz w:val="20"/>
                <w:szCs w:val="20"/>
              </w:rPr>
            </w:pPr>
            <w:r w:rsidRPr="003F36D4">
              <w:rPr>
                <w:rFonts w:ascii="仿宋_GB2312" w:eastAsia="仿宋_GB2312" w:hAnsi="宋体" w:cs="仿宋_GB2312" w:hint="eastAsia"/>
                <w:kern w:val="0"/>
                <w:sz w:val="20"/>
                <w:szCs w:val="20"/>
                <w:lang/>
              </w:rPr>
              <w:t>教学秩序整顿情况，主要包括院部学风建设领导组织、班级学风考核办法、班级课堂纪律检查记录、汇总及考核排名，每缺一项-5分。</w:t>
            </w:r>
          </w:p>
        </w:tc>
        <w:tc>
          <w:tcPr>
            <w:tcW w:w="868" w:type="dxa"/>
            <w:tcBorders>
              <w:top w:val="single" w:sz="4" w:space="0" w:color="000000"/>
              <w:left w:val="single" w:sz="4" w:space="0" w:color="000000"/>
              <w:bottom w:val="single" w:sz="4" w:space="0" w:color="000000"/>
              <w:right w:val="single" w:sz="4" w:space="0" w:color="000000"/>
            </w:tcBorders>
          </w:tcPr>
          <w:p w:rsidR="00552BA5" w:rsidRPr="003F36D4" w:rsidRDefault="00552BA5" w:rsidP="000B03C7">
            <w:pPr>
              <w:widowControl/>
              <w:textAlignment w:val="center"/>
              <w:rPr>
                <w:rFonts w:ascii="仿宋_GB2312" w:eastAsia="仿宋_GB2312" w:hAnsi="宋体" w:cs="仿宋_GB2312" w:hint="eastAsia"/>
                <w:sz w:val="20"/>
                <w:szCs w:val="20"/>
              </w:rPr>
            </w:pPr>
            <w:r w:rsidRPr="003F36D4">
              <w:rPr>
                <w:rFonts w:ascii="仿宋_GB2312" w:eastAsia="仿宋_GB2312" w:hAnsi="宋体" w:cs="仿宋_GB2312" w:hint="eastAsia"/>
                <w:kern w:val="0"/>
                <w:sz w:val="20"/>
                <w:szCs w:val="20"/>
                <w:lang/>
              </w:rPr>
              <w:t>抽查技能文化节大赛进行情况，包括比赛方案(分预赛、决赛)、组织实施、总结表彰情况。每缺一项-3分。</w:t>
            </w:r>
          </w:p>
        </w:tc>
        <w:tc>
          <w:tcPr>
            <w:tcW w:w="921" w:type="dxa"/>
            <w:tcBorders>
              <w:top w:val="single" w:sz="4" w:space="0" w:color="000000"/>
              <w:left w:val="single" w:sz="4" w:space="0" w:color="000000"/>
              <w:bottom w:val="single" w:sz="4" w:space="0" w:color="000000"/>
              <w:right w:val="single" w:sz="4" w:space="0" w:color="000000"/>
            </w:tcBorders>
          </w:tcPr>
          <w:p w:rsidR="00552BA5" w:rsidRPr="003F36D4" w:rsidRDefault="00552BA5" w:rsidP="000B03C7">
            <w:pPr>
              <w:widowControl/>
              <w:jc w:val="left"/>
              <w:textAlignment w:val="center"/>
              <w:rPr>
                <w:rFonts w:ascii="仿宋_GB2312" w:eastAsia="仿宋_GB2312" w:hAnsi="宋体" w:cs="仿宋_GB2312" w:hint="eastAsia"/>
                <w:sz w:val="20"/>
                <w:szCs w:val="20"/>
              </w:rPr>
            </w:pPr>
            <w:r w:rsidRPr="003F36D4">
              <w:rPr>
                <w:rFonts w:ascii="仿宋_GB2312" w:eastAsia="仿宋_GB2312" w:hAnsi="宋体" w:cs="仿宋_GB2312" w:hint="eastAsia"/>
                <w:kern w:val="0"/>
                <w:sz w:val="20"/>
                <w:szCs w:val="20"/>
                <w:lang/>
              </w:rPr>
              <w:t>教师教学技能比赛情况，包括组织预赛选拔方案、过程材料和成绩排名等资料。每缺一项-5分。</w:t>
            </w:r>
          </w:p>
        </w:tc>
        <w:tc>
          <w:tcPr>
            <w:tcW w:w="1495" w:type="dxa"/>
            <w:tcBorders>
              <w:top w:val="single" w:sz="4" w:space="0" w:color="000000"/>
              <w:left w:val="single" w:sz="4" w:space="0" w:color="000000"/>
              <w:bottom w:val="single" w:sz="4" w:space="0" w:color="000000"/>
              <w:right w:val="single" w:sz="4" w:space="0" w:color="000000"/>
            </w:tcBorders>
          </w:tcPr>
          <w:p w:rsidR="00552BA5" w:rsidRPr="003F36D4" w:rsidRDefault="00552BA5" w:rsidP="000B03C7">
            <w:pPr>
              <w:widowControl/>
              <w:jc w:val="left"/>
              <w:textAlignment w:val="center"/>
              <w:rPr>
                <w:rFonts w:ascii="仿宋_GB2312" w:eastAsia="仿宋_GB2312" w:hAnsi="宋体" w:cs="仿宋_GB2312" w:hint="eastAsia"/>
                <w:sz w:val="20"/>
                <w:szCs w:val="20"/>
              </w:rPr>
            </w:pPr>
            <w:r w:rsidRPr="003F36D4">
              <w:rPr>
                <w:rFonts w:ascii="仿宋_GB2312" w:eastAsia="仿宋_GB2312" w:hAnsi="宋体" w:cs="仿宋_GB2312" w:hint="eastAsia"/>
                <w:kern w:val="0"/>
                <w:sz w:val="20"/>
                <w:szCs w:val="20"/>
                <w:lang/>
              </w:rPr>
              <w:t>2016级人才培养方案：未在院部公共邮箱内公布-5分；未传达到全体专兼职教师学习遵循-5分；课程计划及毕业要求印制单页并下发传达到每位学生，抽查不同专业/班级的5名学生，1人不知或没有-3分。</w:t>
            </w:r>
          </w:p>
        </w:tc>
        <w:tc>
          <w:tcPr>
            <w:tcW w:w="1153" w:type="dxa"/>
            <w:tcBorders>
              <w:top w:val="single" w:sz="4" w:space="0" w:color="000000"/>
              <w:left w:val="single" w:sz="4" w:space="0" w:color="000000"/>
              <w:bottom w:val="single" w:sz="4" w:space="0" w:color="000000"/>
              <w:right w:val="single" w:sz="4" w:space="0" w:color="000000"/>
            </w:tcBorders>
          </w:tcPr>
          <w:p w:rsidR="00552BA5" w:rsidRPr="003F36D4" w:rsidRDefault="00552BA5" w:rsidP="000B03C7">
            <w:pPr>
              <w:widowControl/>
              <w:jc w:val="left"/>
              <w:textAlignment w:val="center"/>
              <w:rPr>
                <w:rFonts w:ascii="仿宋_GB2312" w:eastAsia="仿宋_GB2312" w:hAnsi="宋体" w:cs="仿宋_GB2312" w:hint="eastAsia"/>
                <w:sz w:val="20"/>
                <w:szCs w:val="20"/>
              </w:rPr>
            </w:pPr>
            <w:r w:rsidRPr="003F36D4">
              <w:rPr>
                <w:rFonts w:ascii="仿宋_GB2312" w:eastAsia="仿宋_GB2312" w:hAnsi="宋体" w:cs="仿宋_GB2312" w:hint="eastAsia"/>
                <w:kern w:val="0"/>
                <w:sz w:val="20"/>
                <w:szCs w:val="20"/>
                <w:lang/>
              </w:rPr>
              <w:t>2015级人才培养方案：毕业条件印制单页与班级学生毕业必要条件完成统计表下发每一位同学。抽查不同专业/班级的5名学生，1人没有-3分。</w:t>
            </w:r>
          </w:p>
        </w:tc>
        <w:tc>
          <w:tcPr>
            <w:tcW w:w="934" w:type="dxa"/>
            <w:tcBorders>
              <w:top w:val="single" w:sz="4" w:space="0" w:color="000000"/>
              <w:left w:val="single" w:sz="4" w:space="0" w:color="000000"/>
              <w:bottom w:val="single" w:sz="4" w:space="0" w:color="000000"/>
              <w:right w:val="single" w:sz="4" w:space="0" w:color="000000"/>
            </w:tcBorders>
          </w:tcPr>
          <w:p w:rsidR="00552BA5" w:rsidRPr="003F36D4" w:rsidRDefault="00552BA5" w:rsidP="000B03C7">
            <w:pPr>
              <w:widowControl/>
              <w:jc w:val="left"/>
              <w:textAlignment w:val="center"/>
              <w:rPr>
                <w:rFonts w:ascii="仿宋_GB2312" w:eastAsia="仿宋_GB2312" w:hAnsi="宋体" w:cs="仿宋_GB2312" w:hint="eastAsia"/>
                <w:sz w:val="20"/>
                <w:szCs w:val="20"/>
              </w:rPr>
            </w:pPr>
            <w:r w:rsidRPr="003F36D4">
              <w:rPr>
                <w:rFonts w:ascii="仿宋_GB2312" w:eastAsia="仿宋_GB2312" w:hAnsi="宋体" w:cs="仿宋_GB2312" w:hint="eastAsia"/>
                <w:kern w:val="0"/>
                <w:sz w:val="20"/>
                <w:szCs w:val="20"/>
                <w:lang/>
              </w:rPr>
              <w:t>2014级人才培养方案：根据毕业预警要求检查相关汇总和提交材料。每缺一项-5分。</w:t>
            </w:r>
          </w:p>
        </w:tc>
        <w:tc>
          <w:tcPr>
            <w:tcW w:w="988" w:type="dxa"/>
            <w:tcBorders>
              <w:top w:val="single" w:sz="4" w:space="0" w:color="000000"/>
              <w:left w:val="single" w:sz="4" w:space="0" w:color="000000"/>
              <w:bottom w:val="single" w:sz="4" w:space="0" w:color="000000"/>
              <w:right w:val="single" w:sz="4" w:space="0" w:color="000000"/>
            </w:tcBorders>
          </w:tcPr>
          <w:p w:rsidR="00552BA5" w:rsidRPr="003F36D4" w:rsidRDefault="00552BA5" w:rsidP="000B03C7">
            <w:pPr>
              <w:widowControl/>
              <w:jc w:val="left"/>
              <w:textAlignment w:val="center"/>
              <w:rPr>
                <w:rFonts w:ascii="仿宋_GB2312" w:eastAsia="仿宋_GB2312" w:hAnsi="宋体" w:cs="仿宋_GB2312" w:hint="eastAsia"/>
                <w:sz w:val="20"/>
                <w:szCs w:val="20"/>
              </w:rPr>
            </w:pPr>
            <w:r w:rsidRPr="003F36D4">
              <w:rPr>
                <w:rFonts w:ascii="仿宋_GB2312" w:eastAsia="仿宋_GB2312" w:hAnsi="宋体" w:cs="仿宋_GB2312" w:hint="eastAsia"/>
                <w:kern w:val="0"/>
                <w:sz w:val="20"/>
                <w:szCs w:val="20"/>
                <w:lang/>
              </w:rPr>
              <w:t>2015、2016级人才培养方案的素质教育实施情况。课程未开出，1门-4分；相应活动项目未开展，1项-4分</w:t>
            </w:r>
          </w:p>
        </w:tc>
        <w:tc>
          <w:tcPr>
            <w:tcW w:w="1010" w:type="dxa"/>
            <w:tcBorders>
              <w:top w:val="single" w:sz="4" w:space="0" w:color="000000"/>
              <w:left w:val="single" w:sz="4" w:space="0" w:color="000000"/>
              <w:bottom w:val="single" w:sz="4" w:space="0" w:color="000000"/>
              <w:right w:val="single" w:sz="4" w:space="0" w:color="000000"/>
            </w:tcBorders>
          </w:tcPr>
          <w:p w:rsidR="00552BA5" w:rsidRPr="003F36D4" w:rsidRDefault="00552BA5" w:rsidP="000B03C7">
            <w:pPr>
              <w:widowControl/>
              <w:jc w:val="left"/>
              <w:textAlignment w:val="center"/>
              <w:rPr>
                <w:rFonts w:ascii="仿宋_GB2312" w:eastAsia="仿宋_GB2312" w:hAnsi="宋体" w:cs="仿宋_GB2312" w:hint="eastAsia"/>
                <w:sz w:val="20"/>
                <w:szCs w:val="20"/>
              </w:rPr>
            </w:pPr>
            <w:r w:rsidRPr="003F36D4">
              <w:rPr>
                <w:rFonts w:ascii="仿宋_GB2312" w:eastAsia="仿宋_GB2312" w:hAnsi="宋体" w:cs="仿宋_GB2312" w:hint="eastAsia"/>
                <w:kern w:val="0"/>
                <w:sz w:val="20"/>
                <w:szCs w:val="20"/>
                <w:lang/>
              </w:rPr>
              <w:t>创新创业教育开展情况，无普适性双创课程-4分，无专业性双创课程或活动-4分，无专业性双创社团/工作室-5分</w:t>
            </w:r>
          </w:p>
        </w:tc>
        <w:tc>
          <w:tcPr>
            <w:tcW w:w="1599" w:type="dxa"/>
            <w:tcBorders>
              <w:top w:val="single" w:sz="4" w:space="0" w:color="000000"/>
              <w:left w:val="single" w:sz="4" w:space="0" w:color="000000"/>
              <w:bottom w:val="single" w:sz="4" w:space="0" w:color="000000"/>
              <w:right w:val="single" w:sz="4" w:space="0" w:color="000000"/>
            </w:tcBorders>
          </w:tcPr>
          <w:p w:rsidR="00552BA5" w:rsidRPr="003F36D4" w:rsidRDefault="00552BA5" w:rsidP="000B03C7">
            <w:pPr>
              <w:widowControl/>
              <w:jc w:val="left"/>
              <w:textAlignment w:val="center"/>
              <w:rPr>
                <w:rFonts w:ascii="仿宋_GB2312" w:eastAsia="仿宋_GB2312" w:hAnsi="宋体" w:cs="仿宋_GB2312" w:hint="eastAsia"/>
                <w:sz w:val="20"/>
                <w:szCs w:val="20"/>
              </w:rPr>
            </w:pPr>
            <w:r w:rsidRPr="003F36D4">
              <w:rPr>
                <w:rFonts w:ascii="仿宋_GB2312" w:eastAsia="仿宋_GB2312" w:hAnsi="宋体" w:cs="仿宋_GB2312" w:hint="eastAsia"/>
                <w:kern w:val="0"/>
                <w:sz w:val="20"/>
                <w:szCs w:val="20"/>
                <w:lang/>
              </w:rPr>
              <w:t>实践教学体系开发情况，本学期实践课程标准制定缺1门-5分；各专业三年实践教学体系框架构建，未布置无计划(路线图、时间表)，1个专业-5分。</w:t>
            </w:r>
          </w:p>
        </w:tc>
        <w:tc>
          <w:tcPr>
            <w:tcW w:w="1620" w:type="dxa"/>
            <w:tcBorders>
              <w:top w:val="single" w:sz="4" w:space="0" w:color="000000"/>
              <w:left w:val="single" w:sz="4" w:space="0" w:color="000000"/>
              <w:bottom w:val="single" w:sz="4" w:space="0" w:color="000000"/>
              <w:right w:val="single" w:sz="4" w:space="0" w:color="000000"/>
            </w:tcBorders>
          </w:tcPr>
          <w:p w:rsidR="00552BA5" w:rsidRPr="003F36D4" w:rsidRDefault="00552BA5" w:rsidP="000B03C7">
            <w:pPr>
              <w:widowControl/>
              <w:jc w:val="left"/>
              <w:textAlignment w:val="center"/>
              <w:rPr>
                <w:rFonts w:ascii="仿宋_GB2312" w:eastAsia="仿宋_GB2312" w:hAnsi="宋体" w:cs="仿宋_GB2312" w:hint="eastAsia"/>
                <w:sz w:val="20"/>
                <w:szCs w:val="20"/>
              </w:rPr>
            </w:pPr>
            <w:r w:rsidRPr="003F36D4">
              <w:rPr>
                <w:rFonts w:ascii="仿宋_GB2312" w:eastAsia="仿宋_GB2312" w:hAnsi="宋体" w:cs="仿宋_GB2312" w:hint="eastAsia"/>
                <w:kern w:val="0"/>
                <w:sz w:val="20"/>
                <w:szCs w:val="20"/>
                <w:lang/>
              </w:rPr>
              <w:t>实习实训整顿情况。包括实践教学（项目）计划安排表,实训设备的使用记录，实训设备耗材准备情况。每缺一项-3分。</w:t>
            </w:r>
          </w:p>
        </w:tc>
      </w:tr>
      <w:tr w:rsidR="00552BA5" w:rsidRPr="003F36D4" w:rsidTr="000B03C7">
        <w:trPr>
          <w:trHeight w:val="90"/>
        </w:trPr>
        <w:tc>
          <w:tcPr>
            <w:tcW w:w="1275"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00"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00"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32"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868"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21"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1495"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1153"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34"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88"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1010"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1599"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1620"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r>
      <w:tr w:rsidR="00552BA5" w:rsidRPr="003F36D4" w:rsidTr="000B03C7">
        <w:trPr>
          <w:trHeight w:val="375"/>
        </w:trPr>
        <w:tc>
          <w:tcPr>
            <w:tcW w:w="1275"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00"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00"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32"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868"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21"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1495"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1153"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34"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88"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1010"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1599"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1620"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r>
      <w:tr w:rsidR="00552BA5" w:rsidRPr="003F36D4" w:rsidTr="000B03C7">
        <w:trPr>
          <w:trHeight w:val="375"/>
        </w:trPr>
        <w:tc>
          <w:tcPr>
            <w:tcW w:w="1275"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00"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00"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32"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868"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21"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1495"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1153"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34"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88"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1010"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1599"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1620"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r>
      <w:tr w:rsidR="00552BA5" w:rsidRPr="003F36D4" w:rsidTr="000B03C7">
        <w:trPr>
          <w:trHeight w:val="140"/>
        </w:trPr>
        <w:tc>
          <w:tcPr>
            <w:tcW w:w="1275"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00"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00"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32"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868"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21"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1495"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1153"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34"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88"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1010"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1599"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1620"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r>
      <w:tr w:rsidR="00552BA5" w:rsidRPr="003F36D4" w:rsidTr="000B03C7">
        <w:trPr>
          <w:trHeight w:val="375"/>
        </w:trPr>
        <w:tc>
          <w:tcPr>
            <w:tcW w:w="1275"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00"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00"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32"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868"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21"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1495"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1153"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34"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988"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1010"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1599"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c>
          <w:tcPr>
            <w:tcW w:w="1620"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spacing w:line="520" w:lineRule="exact"/>
              <w:rPr>
                <w:rFonts w:ascii="宋体" w:hAnsi="宋体" w:cs="宋体" w:hint="eastAsia"/>
                <w:sz w:val="24"/>
              </w:rPr>
            </w:pPr>
          </w:p>
        </w:tc>
      </w:tr>
      <w:tr w:rsidR="00552BA5" w:rsidRPr="003F36D4" w:rsidTr="000B03C7">
        <w:trPr>
          <w:trHeight w:val="480"/>
        </w:trPr>
        <w:tc>
          <w:tcPr>
            <w:tcW w:w="1275" w:type="dxa"/>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widowControl/>
              <w:jc w:val="center"/>
              <w:textAlignment w:val="center"/>
              <w:rPr>
                <w:rFonts w:ascii="仿宋_GB2312" w:eastAsia="仿宋_GB2312" w:hAnsi="宋体" w:cs="宋体" w:hint="eastAsia"/>
                <w:sz w:val="24"/>
              </w:rPr>
            </w:pPr>
            <w:r w:rsidRPr="003F36D4">
              <w:rPr>
                <w:rFonts w:ascii="仿宋_GB2312" w:eastAsia="仿宋_GB2312" w:hAnsi="宋体" w:cs="宋体" w:hint="eastAsia"/>
                <w:kern w:val="0"/>
                <w:sz w:val="24"/>
                <w:lang/>
              </w:rPr>
              <w:t>检查人</w:t>
            </w:r>
          </w:p>
        </w:tc>
        <w:tc>
          <w:tcPr>
            <w:tcW w:w="13320" w:type="dxa"/>
            <w:gridSpan w:val="12"/>
            <w:tcBorders>
              <w:top w:val="single" w:sz="4" w:space="0" w:color="000000"/>
              <w:left w:val="single" w:sz="4" w:space="0" w:color="000000"/>
              <w:bottom w:val="single" w:sz="4" w:space="0" w:color="000000"/>
              <w:right w:val="single" w:sz="4" w:space="0" w:color="000000"/>
            </w:tcBorders>
            <w:vAlign w:val="center"/>
          </w:tcPr>
          <w:p w:rsidR="00552BA5" w:rsidRPr="003F36D4" w:rsidRDefault="00552BA5" w:rsidP="000B03C7">
            <w:pPr>
              <w:jc w:val="center"/>
              <w:rPr>
                <w:rFonts w:ascii="宋体" w:hAnsi="宋体" w:cs="宋体" w:hint="eastAsia"/>
                <w:sz w:val="24"/>
              </w:rPr>
            </w:pPr>
          </w:p>
        </w:tc>
      </w:tr>
    </w:tbl>
    <w:p w:rsidR="00C84CEF" w:rsidRDefault="00552BA5"/>
    <w:sectPr w:rsidR="00C84CEF" w:rsidSect="00552BA5">
      <w:pgSz w:w="16838" w:h="11906" w:orient="landscape"/>
      <w:pgMar w:top="1134" w:right="1440" w:bottom="1134" w:left="144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52BA5"/>
    <w:rsid w:val="000217B9"/>
    <w:rsid w:val="00552BA5"/>
    <w:rsid w:val="006D6174"/>
    <w:rsid w:val="00CD52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52BA5"/>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ont71">
    <w:name w:val="font71"/>
    <w:basedOn w:val="a0"/>
    <w:rsid w:val="00552BA5"/>
    <w:rPr>
      <w:rFonts w:ascii="仿宋_GB2312" w:eastAsia="仿宋_GB2312" w:cs="仿宋_GB2312" w:hint="eastAsia"/>
      <w:i w:val="0"/>
      <w:color w:val="FF0000"/>
      <w:sz w:val="20"/>
      <w:szCs w:val="20"/>
      <w:u w:val="non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127</Words>
  <Characters>728</Characters>
  <Application>Microsoft Office Word</Application>
  <DocSecurity>0</DocSecurity>
  <Lines>6</Lines>
  <Paragraphs>1</Paragraphs>
  <ScaleCrop>false</ScaleCrop>
  <Company>china</Company>
  <LinksUpToDate>false</LinksUpToDate>
  <CharactersWithSpaces>854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教务处内勤</dc:creator>
  <cp:keywords/>
  <dc:description/>
  <cp:lastModifiedBy>教务处内勤</cp:lastModifiedBy>
  <cp:revision>1</cp:revision>
  <dcterms:created xsi:type="dcterms:W3CDTF">2016-11-22T13:52:00Z</dcterms:created>
  <dcterms:modified xsi:type="dcterms:W3CDTF">2016-11-22T13:53:00Z</dcterms:modified>
</cp:coreProperties>
</file>